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61FC" w14:textId="7F8C6332" w:rsidR="00342F4C" w:rsidRDefault="00A85698"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015E4CEA" wp14:editId="4B439085">
            <wp:simplePos x="0" y="0"/>
            <wp:positionH relativeFrom="margin">
              <wp:align>center</wp:align>
            </wp:positionH>
            <wp:positionV relativeFrom="paragraph">
              <wp:posOffset>-754380</wp:posOffset>
            </wp:positionV>
            <wp:extent cx="4362961" cy="1213484"/>
            <wp:effectExtent l="0" t="0" r="0" b="635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961" cy="1213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FB585" w14:textId="77777777" w:rsidR="00A85698" w:rsidRDefault="00A85698" w:rsidP="00A85698">
      <w:pPr>
        <w:pStyle w:val="BodyText"/>
        <w:spacing w:before="135" w:line="206" w:lineRule="auto"/>
        <w:ind w:left="397" w:right="690"/>
      </w:pPr>
    </w:p>
    <w:p w14:paraId="21A2FF24" w14:textId="18FC32B4" w:rsidR="00A85698" w:rsidRDefault="00A85698" w:rsidP="00A85698">
      <w:pPr>
        <w:pStyle w:val="BodyText"/>
        <w:spacing w:before="135" w:line="206" w:lineRule="auto"/>
        <w:ind w:left="397" w:right="690"/>
      </w:pPr>
      <w:r>
        <w:t>Welcome to Second Grade and the 2022-2023 school year! This year will be packed full of information and learning!</w:t>
      </w:r>
      <w:r>
        <w:rPr>
          <w:spacing w:val="40"/>
        </w:rPr>
        <w:t xml:space="preserve"> </w:t>
      </w:r>
      <w:r>
        <w:t>You will be amazed at just how much your scholar will grow this year. Staying involved in your child‛s education is the key to a successful year. Engage your child in conversation about his/her day. Another way to stay involved is to check your scholars take home folder every night. They may be packed with school assignments, homework, projects, flyers, notices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office,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notes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teacher.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daunting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be,</w:t>
      </w:r>
      <w:r>
        <w:rPr>
          <w:spacing w:val="-1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sort through them and read each one. They often contain important information and reminders.</w:t>
      </w:r>
    </w:p>
    <w:p w14:paraId="0522D45C" w14:textId="77777777" w:rsidR="00A85698" w:rsidRDefault="00A85698" w:rsidP="00A85698">
      <w:pPr>
        <w:pStyle w:val="Heading1"/>
        <w:spacing w:before="266"/>
        <w:ind w:right="107"/>
        <w:jc w:val="center"/>
        <w:rPr>
          <w:u w:val="none"/>
        </w:rPr>
      </w:pPr>
      <w:r>
        <w:t>Academic</w:t>
      </w:r>
      <w:r>
        <w:rPr>
          <w:spacing w:val="-7"/>
        </w:rPr>
        <w:t xml:space="preserve"> </w:t>
      </w:r>
      <w:r>
        <w:t>Yearly</w:t>
      </w:r>
      <w:r>
        <w:rPr>
          <w:spacing w:val="-7"/>
        </w:rPr>
        <w:t xml:space="preserve"> </w:t>
      </w:r>
      <w:r>
        <w:rPr>
          <w:spacing w:val="-2"/>
        </w:rPr>
        <w:t>Overview</w:t>
      </w:r>
    </w:p>
    <w:p w14:paraId="24397D74" w14:textId="77777777" w:rsidR="00A85698" w:rsidRDefault="00A85698" w:rsidP="00A85698">
      <w:pPr>
        <w:pStyle w:val="BodyText"/>
        <w:spacing w:before="51"/>
        <w:ind w:left="112" w:right="107"/>
        <w:jc w:val="center"/>
      </w:pPr>
      <w:r>
        <w:t>In</w:t>
      </w:r>
      <w:r>
        <w:rPr>
          <w:spacing w:val="-3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grade,</w:t>
      </w:r>
      <w:r>
        <w:rPr>
          <w:spacing w:val="-1"/>
        </w:rPr>
        <w:t xml:space="preserve"> </w:t>
      </w:r>
      <w:r>
        <w:t>scholars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individualized learning</w:t>
      </w:r>
      <w:r>
        <w:rPr>
          <w:spacing w:val="-1"/>
        </w:rPr>
        <w:t xml:space="preserve"> </w:t>
      </w:r>
      <w:r>
        <w:t>stations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content</w:t>
      </w:r>
      <w:r>
        <w:rPr>
          <w:spacing w:val="-2"/>
        </w:rPr>
        <w:t xml:space="preserve"> standards.</w:t>
      </w:r>
    </w:p>
    <w:p w14:paraId="4C8E8F2D" w14:textId="77777777" w:rsidR="00A85698" w:rsidRDefault="00A85698" w:rsidP="00A85698">
      <w:pPr>
        <w:pStyle w:val="BodyText"/>
        <w:spacing w:before="3"/>
        <w:ind w:left="0"/>
        <w:rPr>
          <w:sz w:val="23"/>
        </w:rPr>
      </w:pPr>
    </w:p>
    <w:p w14:paraId="1417887E" w14:textId="77777777" w:rsidR="00A85698" w:rsidRDefault="00A85698" w:rsidP="00A85698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spacing w:before="135" w:line="206" w:lineRule="auto"/>
        <w:ind w:right="325"/>
      </w:pPr>
      <w:r>
        <w:rPr>
          <w:b/>
        </w:rPr>
        <w:t>Math</w:t>
      </w:r>
      <w:r>
        <w:rPr>
          <w:b/>
          <w:spacing w:val="-30"/>
        </w:rPr>
        <w:t xml:space="preserve"> </w:t>
      </w:r>
      <w:r>
        <w:rPr>
          <w:i/>
        </w:rPr>
        <w:t xml:space="preserve">- </w:t>
      </w:r>
      <w:r>
        <w:t>scholars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120;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t>using place value; fluently add and subtract up to 4-digit numbers; measurement, length, and time; and identify attributes of plane and solid shapes</w:t>
      </w:r>
    </w:p>
    <w:p w14:paraId="65DC06C3" w14:textId="77777777" w:rsidR="00A85698" w:rsidRDefault="00A85698" w:rsidP="00A85698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spacing w:line="242" w:lineRule="auto"/>
        <w:ind w:right="608"/>
      </w:pPr>
      <w:r>
        <w:rPr>
          <w:b/>
        </w:rPr>
        <w:t>Reading/Language</w:t>
      </w:r>
      <w:r>
        <w:rPr>
          <w:b/>
          <w:spacing w:val="-1"/>
        </w:rPr>
        <w:t xml:space="preserve"> </w:t>
      </w:r>
      <w:r>
        <w:rPr>
          <w:b/>
        </w:rPr>
        <w:t>Arts</w:t>
      </w:r>
      <w:r>
        <w:rPr>
          <w:b/>
          <w:spacing w:val="-28"/>
        </w:rPr>
        <w:t xml:space="preserve"> </w:t>
      </w:r>
      <w:r>
        <w:t>– scholars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I-Ready</w:t>
      </w:r>
      <w:r>
        <w:rPr>
          <w:spacing w:val="-1"/>
        </w:rPr>
        <w:t xml:space="preserve"> </w:t>
      </w:r>
      <w:r>
        <w:t>sight</w:t>
      </w:r>
      <w:r>
        <w:rPr>
          <w:spacing w:val="-1"/>
        </w:rPr>
        <w:t xml:space="preserve"> </w:t>
      </w:r>
      <w:r>
        <w:t>words, read with fluency and accuracy while using decoding strategies</w:t>
      </w:r>
    </w:p>
    <w:p w14:paraId="44FC617F" w14:textId="77777777" w:rsidR="00A85698" w:rsidRDefault="00A85698" w:rsidP="00A85698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spacing w:line="242" w:lineRule="auto"/>
        <w:ind w:right="721"/>
      </w:pPr>
      <w:r>
        <w:rPr>
          <w:b/>
        </w:rPr>
        <w:t>Writing</w:t>
      </w:r>
      <w:r>
        <w:rPr>
          <w:b/>
          <w:spacing w:val="-30"/>
        </w:rPr>
        <w:t xml:space="preserve"> </w:t>
      </w:r>
      <w:r>
        <w:t>– participate in Writer‛s Workshop where they will learn the fundamentals of narrative, informational, and opinion writing compositions</w:t>
      </w:r>
    </w:p>
    <w:p w14:paraId="21352C3E" w14:textId="77777777" w:rsidR="00A85698" w:rsidRDefault="00A85698" w:rsidP="00A85698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spacing w:before="54" w:line="206" w:lineRule="auto"/>
        <w:ind w:right="511"/>
      </w:pPr>
      <w:r>
        <w:rPr>
          <w:b/>
        </w:rPr>
        <w:t>Science</w:t>
      </w:r>
      <w:r>
        <w:rPr>
          <w:b/>
          <w:spacing w:val="-29"/>
        </w:rPr>
        <w:t xml:space="preserve"> </w:t>
      </w:r>
      <w:r>
        <w:t>– scholars will learn about energy and motion, seasons of the year, shadows, moon phases, constellations, light and sound, life cycles of plants and animals, and basic needs of living things.</w:t>
      </w:r>
    </w:p>
    <w:p w14:paraId="0FEEF79B" w14:textId="77777777" w:rsidR="00A85698" w:rsidRDefault="00A85698" w:rsidP="00A85698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spacing w:before="42" w:line="206" w:lineRule="auto"/>
        <w:ind w:right="354"/>
      </w:pPr>
      <w:r>
        <w:rPr>
          <w:b/>
        </w:rPr>
        <w:t>Social Studies</w:t>
      </w:r>
      <w:r>
        <w:rPr>
          <w:b/>
          <w:spacing w:val="-16"/>
        </w:rPr>
        <w:t xml:space="preserve">- </w:t>
      </w:r>
      <w:r>
        <w:t>scholars will learn about historical figures; Georgia:</w:t>
      </w:r>
      <w:r>
        <w:rPr>
          <w:spacing w:val="40"/>
        </w:rPr>
        <w:t xml:space="preserve"> </w:t>
      </w:r>
      <w:r>
        <w:t>Georgia‛s first people, How Georgia Became a Colony, Becoming a Georgian; Production, Distribution, Consumption, and Scarcity; and Geography</w:t>
      </w:r>
    </w:p>
    <w:p w14:paraId="5D9DA7CF" w14:textId="77777777" w:rsidR="00A85698" w:rsidRDefault="00A85698" w:rsidP="00A85698">
      <w:pPr>
        <w:pStyle w:val="Heading1"/>
        <w:ind w:left="4656"/>
        <w:rPr>
          <w:u w:val="none"/>
        </w:rPr>
      </w:pPr>
      <w:r>
        <w:rPr>
          <w:spacing w:val="-2"/>
        </w:rPr>
        <w:t>Assessments</w:t>
      </w:r>
    </w:p>
    <w:p w14:paraId="043B9A60" w14:textId="77777777" w:rsidR="00A85698" w:rsidRDefault="00A85698" w:rsidP="00A85698">
      <w:pPr>
        <w:pStyle w:val="ListParagraph"/>
        <w:numPr>
          <w:ilvl w:val="1"/>
          <w:numId w:val="2"/>
        </w:numPr>
        <w:tabs>
          <w:tab w:val="left" w:pos="814"/>
        </w:tabs>
        <w:spacing w:before="135" w:line="305" w:lineRule="exact"/>
      </w:pPr>
      <w:r>
        <w:t>Weekly</w:t>
      </w:r>
      <w:r>
        <w:rPr>
          <w:spacing w:val="-7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Math,</w:t>
      </w:r>
      <w:r>
        <w:rPr>
          <w:spacing w:val="-4"/>
        </w:rPr>
        <w:t xml:space="preserve"> </w:t>
      </w:r>
      <w:r>
        <w:t>Reading,</w:t>
      </w:r>
      <w:r>
        <w:rPr>
          <w:spacing w:val="-6"/>
        </w:rPr>
        <w:t xml:space="preserve"> </w:t>
      </w:r>
      <w:r>
        <w:t>Science,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rPr>
          <w:spacing w:val="-2"/>
        </w:rPr>
        <w:t>Studies</w:t>
      </w:r>
    </w:p>
    <w:p w14:paraId="7D9E171C" w14:textId="77777777" w:rsidR="00A85698" w:rsidRDefault="00A85698" w:rsidP="00A85698">
      <w:pPr>
        <w:pStyle w:val="ListParagraph"/>
        <w:numPr>
          <w:ilvl w:val="1"/>
          <w:numId w:val="2"/>
        </w:numPr>
        <w:tabs>
          <w:tab w:val="left" w:pos="814"/>
        </w:tabs>
        <w:spacing w:line="305" w:lineRule="exact"/>
      </w:pPr>
      <w:r>
        <w:rPr>
          <w:spacing w:val="-2"/>
        </w:rPr>
        <w:t>I-Ready</w:t>
      </w:r>
    </w:p>
    <w:p w14:paraId="34E97CE4" w14:textId="77777777" w:rsidR="00A85698" w:rsidRDefault="00A85698" w:rsidP="00A85698">
      <w:pPr>
        <w:pStyle w:val="BodyText"/>
        <w:spacing w:before="4"/>
        <w:ind w:left="0"/>
        <w:rPr>
          <w:sz w:val="25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6"/>
        <w:gridCol w:w="5036"/>
      </w:tblGrid>
      <w:tr w:rsidR="00A85698" w14:paraId="3D5C1F7C" w14:textId="77777777" w:rsidTr="003D6DF6">
        <w:trPr>
          <w:trHeight w:val="2755"/>
        </w:trPr>
        <w:tc>
          <w:tcPr>
            <w:tcW w:w="5036" w:type="dxa"/>
          </w:tcPr>
          <w:p w14:paraId="7C690A12" w14:textId="77777777" w:rsidR="00A85698" w:rsidRDefault="00A85698" w:rsidP="003D6DF6">
            <w:pPr>
              <w:pStyle w:val="TableParagraph"/>
              <w:spacing w:before="136"/>
              <w:ind w:left="1145" w:firstLine="0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>Behavior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Policy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/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Homework</w:t>
            </w:r>
          </w:p>
          <w:p w14:paraId="64B44D2C" w14:textId="77777777" w:rsidR="00A85698" w:rsidRDefault="00A85698" w:rsidP="003D6DF6">
            <w:pPr>
              <w:pStyle w:val="TableParagraph"/>
              <w:spacing w:before="271" w:line="206" w:lineRule="auto"/>
              <w:ind w:left="231" w:right="171" w:firstLine="0"/>
            </w:pPr>
            <w:r>
              <w:t>All 2nd grade teachers will follow the same</w:t>
            </w:r>
            <w:r>
              <w:rPr>
                <w:spacing w:val="40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Step</w:t>
            </w:r>
            <w:r>
              <w:rPr>
                <w:spacing w:val="-2"/>
              </w:rPr>
              <w:t xml:space="preserve"> </w:t>
            </w:r>
            <w:r>
              <w:t>Policy.</w:t>
            </w:r>
            <w:r>
              <w:rPr>
                <w:spacing w:val="40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basis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your child‛s conduct grade.</w:t>
            </w:r>
            <w:r>
              <w:rPr>
                <w:spacing w:val="40"/>
              </w:rPr>
              <w:t xml:space="preserve"> </w:t>
            </w:r>
            <w:r>
              <w:t>Conduct does count toward a grade this year! Homework will be sent home nightly and will be included in the conduct grade.</w:t>
            </w:r>
          </w:p>
        </w:tc>
        <w:tc>
          <w:tcPr>
            <w:tcW w:w="5036" w:type="dxa"/>
          </w:tcPr>
          <w:p w14:paraId="74017BE7" w14:textId="77777777" w:rsidR="00A85698" w:rsidRDefault="00A85698" w:rsidP="003D6DF6">
            <w:pPr>
              <w:pStyle w:val="TableParagraph"/>
              <w:spacing w:before="0" w:line="334" w:lineRule="exact"/>
              <w:ind w:left="1786" w:firstLine="0"/>
              <w:rPr>
                <w:sz w:val="24"/>
              </w:rPr>
            </w:pPr>
            <w:r>
              <w:rPr>
                <w:sz w:val="24"/>
                <w:u w:val="single"/>
              </w:rPr>
              <w:t>7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Step </w:t>
            </w:r>
            <w:r>
              <w:rPr>
                <w:spacing w:val="-2"/>
                <w:sz w:val="24"/>
                <w:u w:val="single"/>
              </w:rPr>
              <w:t>Policy</w:t>
            </w:r>
          </w:p>
          <w:p w14:paraId="77FB54D6" w14:textId="77777777" w:rsidR="00A85698" w:rsidRDefault="00A85698" w:rsidP="003D6DF6">
            <w:pPr>
              <w:pStyle w:val="TableParagraph"/>
              <w:numPr>
                <w:ilvl w:val="0"/>
                <w:numId w:val="1"/>
              </w:numPr>
              <w:tabs>
                <w:tab w:val="left" w:pos="905"/>
                <w:tab w:val="left" w:pos="906"/>
              </w:tabs>
              <w:spacing w:before="88"/>
            </w:pPr>
            <w:r>
              <w:t>Nonverbal</w:t>
            </w:r>
            <w:r>
              <w:rPr>
                <w:spacing w:val="-2"/>
              </w:rPr>
              <w:t xml:space="preserve"> </w:t>
            </w:r>
            <w:r>
              <w:t>Warning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eye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contact</w:t>
            </w:r>
          </w:p>
          <w:p w14:paraId="7FF282C2" w14:textId="77777777" w:rsidR="00A85698" w:rsidRDefault="00A85698" w:rsidP="003D6DF6">
            <w:pPr>
              <w:pStyle w:val="TableParagraph"/>
              <w:numPr>
                <w:ilvl w:val="0"/>
                <w:numId w:val="1"/>
              </w:numPr>
              <w:tabs>
                <w:tab w:val="left" w:pos="905"/>
                <w:tab w:val="left" w:pos="906"/>
              </w:tabs>
              <w:ind w:hanging="396"/>
            </w:pPr>
            <w:r>
              <w:t>Verbal</w:t>
            </w:r>
            <w:r>
              <w:rPr>
                <w:spacing w:val="-2"/>
              </w:rPr>
              <w:t xml:space="preserve"> Warning</w:t>
            </w:r>
          </w:p>
          <w:p w14:paraId="158F57C5" w14:textId="77777777" w:rsidR="00A85698" w:rsidRDefault="00A85698" w:rsidP="003D6DF6">
            <w:pPr>
              <w:pStyle w:val="TableParagraph"/>
              <w:numPr>
                <w:ilvl w:val="0"/>
                <w:numId w:val="1"/>
              </w:numPr>
              <w:tabs>
                <w:tab w:val="left" w:pos="905"/>
                <w:tab w:val="left" w:pos="906"/>
              </w:tabs>
              <w:spacing w:before="0"/>
              <w:ind w:hanging="396"/>
            </w:pPr>
            <w:proofErr w:type="gramStart"/>
            <w:r>
              <w:t>Close</w:t>
            </w:r>
            <w:r>
              <w:rPr>
                <w:spacing w:val="-1"/>
              </w:rPr>
              <w:t xml:space="preserve"> </w:t>
            </w:r>
            <w:r>
              <w:t>proximity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teacher</w:t>
            </w:r>
          </w:p>
          <w:p w14:paraId="3726EDD1" w14:textId="77777777" w:rsidR="00A85698" w:rsidRDefault="00A85698" w:rsidP="003D6DF6">
            <w:pPr>
              <w:pStyle w:val="TableParagraph"/>
              <w:numPr>
                <w:ilvl w:val="0"/>
                <w:numId w:val="1"/>
              </w:numPr>
              <w:tabs>
                <w:tab w:val="left" w:pos="905"/>
                <w:tab w:val="left" w:pos="906"/>
              </w:tabs>
              <w:spacing w:line="306" w:lineRule="exact"/>
              <w:ind w:hanging="396"/>
            </w:pPr>
            <w:r>
              <w:t>Redirect</w:t>
            </w:r>
            <w:r>
              <w:rPr>
                <w:spacing w:val="-4"/>
              </w:rPr>
              <w:t xml:space="preserve"> </w:t>
            </w:r>
            <w:r>
              <w:t>behavior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note</w:t>
            </w:r>
            <w:r>
              <w:rPr>
                <w:spacing w:val="-4"/>
              </w:rPr>
              <w:t xml:space="preserve"> home</w:t>
            </w:r>
          </w:p>
          <w:p w14:paraId="6B7E4F2D" w14:textId="77777777" w:rsidR="00A85698" w:rsidRDefault="00A85698" w:rsidP="003D6DF6">
            <w:pPr>
              <w:pStyle w:val="TableParagraph"/>
              <w:numPr>
                <w:ilvl w:val="0"/>
                <w:numId w:val="1"/>
              </w:numPr>
              <w:tabs>
                <w:tab w:val="left" w:pos="905"/>
                <w:tab w:val="left" w:pos="906"/>
              </w:tabs>
              <w:spacing w:before="0" w:line="306" w:lineRule="exact"/>
              <w:ind w:hanging="396"/>
            </w:pPr>
            <w:r>
              <w:t>Time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- 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classroom</w:t>
            </w:r>
          </w:p>
          <w:p w14:paraId="67B072E6" w14:textId="77777777" w:rsidR="00A85698" w:rsidRDefault="00A85698" w:rsidP="003D6DF6">
            <w:pPr>
              <w:pStyle w:val="TableParagraph"/>
              <w:numPr>
                <w:ilvl w:val="0"/>
                <w:numId w:val="1"/>
              </w:numPr>
              <w:tabs>
                <w:tab w:val="left" w:pos="905"/>
                <w:tab w:val="left" w:pos="906"/>
              </w:tabs>
              <w:ind w:hanging="396"/>
            </w:pPr>
            <w:r>
              <w:t>Time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classroom</w:t>
            </w:r>
          </w:p>
          <w:p w14:paraId="7734BDA3" w14:textId="77777777" w:rsidR="00A85698" w:rsidRDefault="00A85698" w:rsidP="003D6DF6">
            <w:pPr>
              <w:pStyle w:val="TableParagraph"/>
              <w:numPr>
                <w:ilvl w:val="0"/>
                <w:numId w:val="1"/>
              </w:numPr>
              <w:tabs>
                <w:tab w:val="left" w:pos="905"/>
                <w:tab w:val="left" w:pos="906"/>
              </w:tabs>
              <w:ind w:hanging="396"/>
            </w:pPr>
            <w:r>
              <w:t>Office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Referral</w:t>
            </w:r>
          </w:p>
        </w:tc>
      </w:tr>
    </w:tbl>
    <w:p w14:paraId="1230A8E6" w14:textId="77777777" w:rsidR="00A85698" w:rsidRDefault="00A85698" w:rsidP="00A85698">
      <w:pPr>
        <w:pStyle w:val="BodyText"/>
        <w:ind w:left="0"/>
        <w:rPr>
          <w:sz w:val="30"/>
        </w:rPr>
      </w:pPr>
    </w:p>
    <w:p w14:paraId="6FCC32A7" w14:textId="77777777" w:rsidR="00A85698" w:rsidRDefault="00A85698" w:rsidP="00A85698">
      <w:pPr>
        <w:spacing w:before="246"/>
        <w:ind w:left="112" w:right="565"/>
        <w:jc w:val="center"/>
        <w:rPr>
          <w:sz w:val="20"/>
        </w:rPr>
      </w:pPr>
      <w:r>
        <w:rPr>
          <w:sz w:val="20"/>
        </w:rPr>
        <w:t>Remember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Check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School’s</w:t>
      </w:r>
      <w:r>
        <w:rPr>
          <w:spacing w:val="-9"/>
          <w:sz w:val="20"/>
        </w:rPr>
        <w:t xml:space="preserve"> </w:t>
      </w:r>
      <w:r>
        <w:rPr>
          <w:sz w:val="20"/>
        </w:rPr>
        <w:t>Website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Upcoming</w:t>
      </w:r>
      <w:r>
        <w:rPr>
          <w:spacing w:val="-9"/>
          <w:sz w:val="20"/>
        </w:rPr>
        <w:t xml:space="preserve"> </w:t>
      </w:r>
      <w:r>
        <w:rPr>
          <w:sz w:val="20"/>
        </w:rPr>
        <w:t>Important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Dates.</w:t>
      </w:r>
    </w:p>
    <w:p w14:paraId="07C02C3A" w14:textId="77777777" w:rsidR="00A85698" w:rsidRDefault="00A85698" w:rsidP="00A85698">
      <w:pPr>
        <w:spacing w:before="69"/>
        <w:ind w:left="112" w:right="553"/>
        <w:jc w:val="center"/>
        <w:rPr>
          <w:sz w:val="20"/>
        </w:rPr>
      </w:pPr>
      <w:hyperlink r:id="rId6">
        <w:r>
          <w:rPr>
            <w:spacing w:val="-2"/>
            <w:sz w:val="20"/>
          </w:rPr>
          <w:t>http://www.rcboe.org/bartonchapel</w:t>
        </w:r>
      </w:hyperlink>
    </w:p>
    <w:p w14:paraId="47C6687B" w14:textId="77777777" w:rsidR="00A85698" w:rsidRDefault="00A85698"/>
    <w:sectPr w:rsidR="00A85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71FF"/>
    <w:multiLevelType w:val="hybridMultilevel"/>
    <w:tmpl w:val="265AC324"/>
    <w:lvl w:ilvl="0" w:tplc="E8D83FA0">
      <w:numFmt w:val="bullet"/>
      <w:lvlText w:val=""/>
      <w:lvlJc w:val="left"/>
      <w:pPr>
        <w:ind w:left="660" w:hanging="36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F5C2C46">
      <w:numFmt w:val="bullet"/>
      <w:lvlText w:val=""/>
      <w:lvlJc w:val="left"/>
      <w:pPr>
        <w:ind w:left="813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3EC9DB0">
      <w:numFmt w:val="bullet"/>
      <w:lvlText w:val="•"/>
      <w:lvlJc w:val="left"/>
      <w:pPr>
        <w:ind w:left="1982" w:hanging="294"/>
      </w:pPr>
      <w:rPr>
        <w:rFonts w:hint="default"/>
        <w:lang w:val="en-US" w:eastAsia="en-US" w:bidi="ar-SA"/>
      </w:rPr>
    </w:lvl>
    <w:lvl w:ilvl="3" w:tplc="FB50E03A">
      <w:numFmt w:val="bullet"/>
      <w:lvlText w:val="•"/>
      <w:lvlJc w:val="left"/>
      <w:pPr>
        <w:ind w:left="3144" w:hanging="294"/>
      </w:pPr>
      <w:rPr>
        <w:rFonts w:hint="default"/>
        <w:lang w:val="en-US" w:eastAsia="en-US" w:bidi="ar-SA"/>
      </w:rPr>
    </w:lvl>
    <w:lvl w:ilvl="4" w:tplc="AA9CD2C8">
      <w:numFmt w:val="bullet"/>
      <w:lvlText w:val="•"/>
      <w:lvlJc w:val="left"/>
      <w:pPr>
        <w:ind w:left="4306" w:hanging="294"/>
      </w:pPr>
      <w:rPr>
        <w:rFonts w:hint="default"/>
        <w:lang w:val="en-US" w:eastAsia="en-US" w:bidi="ar-SA"/>
      </w:rPr>
    </w:lvl>
    <w:lvl w:ilvl="5" w:tplc="E42894DC">
      <w:numFmt w:val="bullet"/>
      <w:lvlText w:val="•"/>
      <w:lvlJc w:val="left"/>
      <w:pPr>
        <w:ind w:left="5468" w:hanging="294"/>
      </w:pPr>
      <w:rPr>
        <w:rFonts w:hint="default"/>
        <w:lang w:val="en-US" w:eastAsia="en-US" w:bidi="ar-SA"/>
      </w:rPr>
    </w:lvl>
    <w:lvl w:ilvl="6" w:tplc="57BAE53E">
      <w:numFmt w:val="bullet"/>
      <w:lvlText w:val="•"/>
      <w:lvlJc w:val="left"/>
      <w:pPr>
        <w:ind w:left="6631" w:hanging="294"/>
      </w:pPr>
      <w:rPr>
        <w:rFonts w:hint="default"/>
        <w:lang w:val="en-US" w:eastAsia="en-US" w:bidi="ar-SA"/>
      </w:rPr>
    </w:lvl>
    <w:lvl w:ilvl="7" w:tplc="0BA0680C">
      <w:numFmt w:val="bullet"/>
      <w:lvlText w:val="•"/>
      <w:lvlJc w:val="left"/>
      <w:pPr>
        <w:ind w:left="7793" w:hanging="294"/>
      </w:pPr>
      <w:rPr>
        <w:rFonts w:hint="default"/>
        <w:lang w:val="en-US" w:eastAsia="en-US" w:bidi="ar-SA"/>
      </w:rPr>
    </w:lvl>
    <w:lvl w:ilvl="8" w:tplc="33780C10">
      <w:numFmt w:val="bullet"/>
      <w:lvlText w:val="•"/>
      <w:lvlJc w:val="left"/>
      <w:pPr>
        <w:ind w:left="8955" w:hanging="294"/>
      </w:pPr>
      <w:rPr>
        <w:rFonts w:hint="default"/>
        <w:lang w:val="en-US" w:eastAsia="en-US" w:bidi="ar-SA"/>
      </w:rPr>
    </w:lvl>
  </w:abstractNum>
  <w:abstractNum w:abstractNumId="1" w15:restartNumberingAfterBreak="0">
    <w:nsid w:val="251E16F9"/>
    <w:multiLevelType w:val="hybridMultilevel"/>
    <w:tmpl w:val="F41A2968"/>
    <w:lvl w:ilvl="0" w:tplc="F54051CA">
      <w:start w:val="1"/>
      <w:numFmt w:val="decimal"/>
      <w:lvlText w:val="%1."/>
      <w:lvlJc w:val="left"/>
      <w:pPr>
        <w:ind w:left="905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CA0A1B8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 w:tplc="A014C836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3" w:tplc="66984A08"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4" w:tplc="99640D40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5" w:tplc="C9F2DEAE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6" w:tplc="6DD6339E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7" w:tplc="91620AF8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8" w:tplc="4F3286A0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98"/>
    <w:rsid w:val="00342F4C"/>
    <w:rsid w:val="004777B3"/>
    <w:rsid w:val="00A85698"/>
    <w:rsid w:val="00B8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FFF22"/>
  <w15:chartTrackingRefBased/>
  <w15:docId w15:val="{61DBFBE5-F8E0-4D8D-BBD2-6B6487D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5698"/>
    <w:pPr>
      <w:widowControl w:val="0"/>
      <w:autoSpaceDE w:val="0"/>
      <w:autoSpaceDN w:val="0"/>
      <w:spacing w:before="174" w:after="0" w:line="240" w:lineRule="auto"/>
      <w:ind w:left="108"/>
      <w:outlineLvl w:val="0"/>
    </w:pPr>
    <w:rPr>
      <w:rFonts w:ascii="Comic Sans MS" w:eastAsia="Comic Sans MS" w:hAnsi="Comic Sans MS" w:cs="Comic Sans MS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698"/>
    <w:rPr>
      <w:rFonts w:ascii="Comic Sans MS" w:eastAsia="Comic Sans MS" w:hAnsi="Comic Sans MS" w:cs="Comic Sans MS"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A85698"/>
    <w:pPr>
      <w:widowControl w:val="0"/>
      <w:autoSpaceDE w:val="0"/>
      <w:autoSpaceDN w:val="0"/>
      <w:spacing w:after="0" w:line="240" w:lineRule="auto"/>
      <w:ind w:left="660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A85698"/>
    <w:rPr>
      <w:rFonts w:ascii="Comic Sans MS" w:eastAsia="Comic Sans MS" w:hAnsi="Comic Sans MS" w:cs="Comic Sans MS"/>
    </w:rPr>
  </w:style>
  <w:style w:type="paragraph" w:styleId="ListParagraph">
    <w:name w:val="List Paragraph"/>
    <w:basedOn w:val="Normal"/>
    <w:uiPriority w:val="1"/>
    <w:qFormat/>
    <w:rsid w:val="00A85698"/>
    <w:pPr>
      <w:widowControl w:val="0"/>
      <w:autoSpaceDE w:val="0"/>
      <w:autoSpaceDN w:val="0"/>
      <w:spacing w:after="0" w:line="240" w:lineRule="auto"/>
      <w:ind w:left="660" w:hanging="362"/>
    </w:pPr>
    <w:rPr>
      <w:rFonts w:ascii="Comic Sans MS" w:eastAsia="Comic Sans MS" w:hAnsi="Comic Sans MS" w:cs="Comic Sans MS"/>
    </w:rPr>
  </w:style>
  <w:style w:type="paragraph" w:customStyle="1" w:styleId="TableParagraph">
    <w:name w:val="Table Paragraph"/>
    <w:basedOn w:val="Normal"/>
    <w:uiPriority w:val="1"/>
    <w:qFormat/>
    <w:rsid w:val="00A85698"/>
    <w:pPr>
      <w:widowControl w:val="0"/>
      <w:autoSpaceDE w:val="0"/>
      <w:autoSpaceDN w:val="0"/>
      <w:spacing w:before="1" w:after="0" w:line="240" w:lineRule="auto"/>
      <w:ind w:left="905" w:hanging="396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boe.org/bartonchape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Carnley, Kylee</dc:creator>
  <cp:keywords/>
  <dc:description/>
  <cp:lastModifiedBy>Carnley, Kylee</cp:lastModifiedBy>
  <cp:revision>1</cp:revision>
  <dcterms:created xsi:type="dcterms:W3CDTF">2022-08-02T18:25:00Z</dcterms:created>
  <dcterms:modified xsi:type="dcterms:W3CDTF">2022-08-02T18:26:00Z</dcterms:modified>
</cp:coreProperties>
</file>